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67AEF" w14:textId="653A0114" w:rsidR="00312039" w:rsidRPr="00312039" w:rsidRDefault="00312039" w:rsidP="00312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1203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5.Определение потребного количества автомобилей </w:t>
      </w:r>
    </w:p>
    <w:p w14:paraId="0726E24B" w14:textId="5B7ABFFD" w:rsidR="00312039" w:rsidRPr="00312039" w:rsidRDefault="00312039" w:rsidP="003120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</w:t>
      </w:r>
      <w:r w:rsidRPr="0031203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ля выполнения заданного объема перевозок</w:t>
      </w:r>
    </w:p>
    <w:p w14:paraId="5FACF9CF" w14:textId="77777777" w:rsidR="00F12C76" w:rsidRDefault="00F12C76" w:rsidP="006C0B77">
      <w:pPr>
        <w:spacing w:after="0"/>
        <w:ind w:firstLine="709"/>
        <w:jc w:val="both"/>
      </w:pPr>
    </w:p>
    <w:p w14:paraId="5C9BD88A" w14:textId="77777777" w:rsidR="00A46A6A" w:rsidRDefault="00A46A6A" w:rsidP="00A46A6A"/>
    <w:p w14:paraId="01A6B90A" w14:textId="77777777" w:rsidR="00A46A6A" w:rsidRPr="00A46A6A" w:rsidRDefault="00A46A6A" w:rsidP="00A46A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5.1 Основные формулы</w:t>
      </w:r>
    </w:p>
    <w:p w14:paraId="74155A78" w14:textId="77777777" w:rsidR="00A46A6A" w:rsidRPr="00A46A6A" w:rsidRDefault="00A46A6A" w:rsidP="00A46A6A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23CA361" w14:textId="77777777" w:rsidR="00A46A6A" w:rsidRPr="00A46A6A" w:rsidRDefault="00A46A6A" w:rsidP="00A46A6A">
      <w:pPr>
        <w:keepNext/>
        <w:spacing w:after="0" w:line="360" w:lineRule="auto"/>
        <w:ind w:firstLine="748"/>
        <w:outlineLvl w:val="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Выработка подвижного состава за сутки, т        </w:t>
      </w:r>
    </w:p>
    <w:p w14:paraId="1B54BA4D" w14:textId="41B94647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Z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γ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1)</w:t>
      </w:r>
    </w:p>
    <w:p w14:paraId="1C7BCB68" w14:textId="77777777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437076F" w14:textId="77777777" w:rsidR="00A46A6A" w:rsidRPr="00A46A6A" w:rsidRDefault="00A46A6A" w:rsidP="00A46A6A">
      <w:pPr>
        <w:keepNext/>
        <w:spacing w:after="0" w:line="360" w:lineRule="auto"/>
        <w:ind w:firstLine="748"/>
        <w:outlineLvl w:val="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Выработка подвижного состава за сутки, ткм    </w:t>
      </w:r>
    </w:p>
    <w:p w14:paraId="5E24FF12" w14:textId="0D306E37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-км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Z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н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γ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2)</w:t>
      </w:r>
    </w:p>
    <w:p w14:paraId="4C5A35E5" w14:textId="77777777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BD282A9" w14:textId="77777777" w:rsidR="00A46A6A" w:rsidRPr="00A46A6A" w:rsidRDefault="00A46A6A" w:rsidP="00A46A6A">
      <w:pPr>
        <w:keepNext/>
        <w:spacing w:after="0" w:line="360" w:lineRule="auto"/>
        <w:ind w:firstLine="748"/>
        <w:outlineLvl w:val="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Потребное количество подвижного состава,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ед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14:paraId="15EB5986" w14:textId="3D37B41B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 = Q /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W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3)</w:t>
      </w:r>
    </w:p>
    <w:p w14:paraId="00D63224" w14:textId="77777777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44E34FE" w14:textId="77777777" w:rsidR="00A46A6A" w:rsidRPr="00A46A6A" w:rsidRDefault="00A46A6A" w:rsidP="00A46A6A">
      <w:pPr>
        <w:keepNext/>
        <w:spacing w:after="0" w:line="360" w:lineRule="auto"/>
        <w:ind w:firstLine="748"/>
        <w:outlineLvl w:val="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Интервал движения автомобилей, мин                </w:t>
      </w:r>
    </w:p>
    <w:p w14:paraId="3753CAAB" w14:textId="6DCD83A6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I =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А             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4)</w:t>
      </w:r>
    </w:p>
    <w:p w14:paraId="2492D1A9" w14:textId="77777777" w:rsidR="00A46A6A" w:rsidRPr="00A46A6A" w:rsidRDefault="00A46A6A" w:rsidP="00A46A6A">
      <w:pPr>
        <w:spacing w:after="0" w:line="24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F81FFC9" w14:textId="77777777" w:rsidR="00A46A6A" w:rsidRPr="00A46A6A" w:rsidRDefault="00A46A6A" w:rsidP="00A46A6A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Время </w:t>
      </w:r>
      <w:proofErr w:type="spellStart"/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оборота,ч</w:t>
      </w:r>
      <w:proofErr w:type="spellEnd"/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       </w:t>
      </w:r>
    </w:p>
    <w:p w14:paraId="293E8F1F" w14:textId="416CA80C" w:rsidR="00A46A6A" w:rsidRPr="00A46A6A" w:rsidRDefault="00A46A6A" w:rsidP="00A46A6A">
      <w:pPr>
        <w:spacing w:after="0" w:line="36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об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2 · </w:t>
      </w:r>
      <w:proofErr w:type="spellStart"/>
      <w:r w:rsidRPr="00A46A6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/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+ 2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                    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 xml:space="preserve">   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5)</w:t>
      </w:r>
    </w:p>
    <w:p w14:paraId="60056E94" w14:textId="77777777" w:rsidR="00A46A6A" w:rsidRPr="00A46A6A" w:rsidRDefault="00A46A6A" w:rsidP="00A46A6A">
      <w:pPr>
        <w:spacing w:after="0" w:line="36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B700732" w14:textId="77777777" w:rsidR="00A46A6A" w:rsidRPr="00A46A6A" w:rsidRDefault="00A46A6A" w:rsidP="00A46A6A">
      <w:pPr>
        <w:spacing w:after="0" w:line="240" w:lineRule="auto"/>
        <w:ind w:firstLine="74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Количество прицепов,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ед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</w:t>
      </w:r>
    </w:p>
    <w:p w14:paraId="23D0E46E" w14:textId="094BE722" w:rsidR="00A46A6A" w:rsidRPr="00A46A6A" w:rsidRDefault="00A46A6A" w:rsidP="00A46A6A">
      <w:pPr>
        <w:spacing w:after="0" w:line="360" w:lineRule="auto"/>
        <w:ind w:firstLine="748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 =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р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6)</w:t>
      </w:r>
    </w:p>
    <w:p w14:paraId="1FD80C95" w14:textId="4EEB2D6F" w:rsidR="00A46A6A" w:rsidRPr="00A46A6A" w:rsidRDefault="00A46A6A" w:rsidP="00A46A6A">
      <w:pPr>
        <w:keepNext/>
        <w:spacing w:after="0" w:line="360" w:lineRule="auto"/>
        <w:ind w:firstLine="748"/>
        <w:outlineLvl w:val="4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Количество </w:t>
      </w:r>
      <w:bookmarkStart w:id="0" w:name="_Hlk210232963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полуприцепов </w:t>
      </w:r>
      <w:bookmarkEnd w:id="0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под п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огру</w:t>
      </w:r>
      <w:r w:rsidR="00A923D5">
        <w:rPr>
          <w:rFonts w:ascii="Times New Roman" w:eastAsia="Times New Roman" w:hAnsi="Times New Roman" w:cs="Times New Roman"/>
          <w:sz w:val="28"/>
          <w:szCs w:val="24"/>
          <w:lang w:eastAsia="ru-RU"/>
        </w:rPr>
        <w:t>з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кой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-р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азгрузкой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ед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</w:t>
      </w:r>
    </w:p>
    <w:p w14:paraId="3E676195" w14:textId="45898D70" w:rsidR="00A46A6A" w:rsidRPr="00A46A6A" w:rsidRDefault="00A46A6A" w:rsidP="00A46A6A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(р)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(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(р)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/ I                                      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(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7)</w:t>
      </w:r>
    </w:p>
    <w:p w14:paraId="1F176679" w14:textId="77777777" w:rsidR="00A46A6A" w:rsidRPr="00A46A6A" w:rsidRDefault="00A46A6A" w:rsidP="00A46A6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или</w:t>
      </w:r>
    </w:p>
    <w:p w14:paraId="5FC30586" w14:textId="32DBC94C" w:rsidR="00A46A6A" w:rsidRPr="00A46A6A" w:rsidRDefault="00A46A6A" w:rsidP="00A46A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П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(р)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[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(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(р)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)] / (2</w:t>
      </w:r>
      <w:r w:rsidRPr="00A46A6A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l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+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· </w:t>
      </w:r>
      <w:proofErr w:type="spellStart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proofErr w:type="gramStart"/>
      <w:r w:rsidRPr="00A46A6A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пот</w:t>
      </w:r>
      <w:proofErr w:type="spell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   </w:t>
      </w:r>
      <w:proofErr w:type="gramEnd"/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(8)</w:t>
      </w:r>
    </w:p>
    <w:p w14:paraId="266AA81D" w14:textId="77777777" w:rsidR="00A923D5" w:rsidRDefault="00A923D5" w:rsidP="00A46A6A">
      <w:pPr>
        <w:ind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229CC7B" w14:textId="179408C5" w:rsidR="00A46A6A" w:rsidRDefault="00A923D5" w:rsidP="00A46A6A">
      <w:pPr>
        <w:ind w:firstLine="708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A923D5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Pr="00A923D5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</w:t>
      </w:r>
      <w:r w:rsidRPr="00A923D5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время прицепки и отцепки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46A6A">
        <w:rPr>
          <w:rFonts w:ascii="Times New Roman" w:eastAsia="Times New Roman" w:hAnsi="Times New Roman" w:cs="Times New Roman"/>
          <w:sz w:val="28"/>
          <w:szCs w:val="24"/>
          <w:lang w:eastAsia="ru-RU"/>
        </w:rPr>
        <w:t>полуприцепов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 мин.</w:t>
      </w:r>
    </w:p>
    <w:p w14:paraId="329AF48D" w14:textId="77777777" w:rsidR="00684F99" w:rsidRPr="00684F99" w:rsidRDefault="00684F99" w:rsidP="00684F99"/>
    <w:p w14:paraId="69A46FB4" w14:textId="5D8316A5" w:rsidR="00684F99" w:rsidRPr="00684F99" w:rsidRDefault="00684F99" w:rsidP="00684F99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tab/>
      </w:r>
      <w:r w:rsidRPr="00684F99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Задачи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для самостоятельного решения</w:t>
      </w:r>
    </w:p>
    <w:p w14:paraId="645E2C12" w14:textId="77777777" w:rsidR="00684F99" w:rsidRPr="00684F99" w:rsidRDefault="00684F99" w:rsidP="00684F9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C7363AB" w14:textId="77777777" w:rsidR="00684F99" w:rsidRPr="00684F99" w:rsidRDefault="00684F99" w:rsidP="00684F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1C38292" w14:textId="75275A15" w:rsidR="00684F99" w:rsidRPr="00684F99" w:rsidRDefault="005478BA" w:rsidP="00684F99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Перевозки железобетонных плит на  строительство жилищного массива осуществляют автомобили-тягачи со сменными</w:t>
      </w:r>
      <w:r w:rsidR="00195E4B"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(оборотными)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полуприцепами (q = 11,5 т);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Q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сут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862,5 т. Определить потребное количество автомобилей-тягачей и полуприцепов, если статический коэффициент 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использования грузоподъемности 1, длина груженой ездки </w:t>
      </w:r>
      <w:smartTag w:uri="urn:schemas-microsoft-com:office:smarttags" w:element="metricconverter">
        <w:smartTagPr>
          <w:attr w:name="ProductID" w:val="35 км"/>
        </w:smartTagPr>
        <w:r w:rsidR="00684F99" w:rsidRPr="00684F99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35 км</w:t>
        </w:r>
      </w:smartTag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техническая скорость 25 км/час, время погрузки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54 мин, время разгрузки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р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0,9 ч, время прицепки и отцепки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пот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6 мин.</w:t>
      </w:r>
    </w:p>
    <w:p w14:paraId="6474E0CC" w14:textId="77777777" w:rsidR="00684F99" w:rsidRPr="00684F99" w:rsidRDefault="00684F99" w:rsidP="00684F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2E0D011" w14:textId="0E8D572D" w:rsidR="00684F99" w:rsidRPr="00684F99" w:rsidRDefault="005478BA" w:rsidP="00684F99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pacing w:val="-20"/>
          <w:sz w:val="28"/>
          <w:szCs w:val="24"/>
          <w:lang w:eastAsia="ru-RU"/>
        </w:rPr>
      </w:pPr>
      <w:r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>2.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Сколько потребуется </w:t>
      </w:r>
      <w:r w:rsidR="00F23C9A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сменных полуприцепов 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для бесперебойного обслуживания 12 автомобилей-тягачей  КамАЗ-54102  на  простом маятниковом маршруте, если средняя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l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ег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5 км"/>
        </w:smartTagPr>
        <w:r w:rsidR="00684F99" w:rsidRPr="00684F99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15 км</w:t>
        </w:r>
      </w:smartTag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тех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30 км/час, время погрузки полуприцепа </w:t>
      </w:r>
      <w:proofErr w:type="spellStart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t</w:t>
      </w:r>
      <w:r w:rsidR="00684F99"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</w:t>
      </w:r>
      <w:proofErr w:type="spellEnd"/>
      <w:r w:rsidR="00684F99"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0,7 ч, время разгрузки 30 мин, </w:t>
      </w:r>
      <w:r w:rsidR="00684F99" w:rsidRPr="00684F99">
        <w:rPr>
          <w:rFonts w:ascii="Times New Roman" w:eastAsia="Times New Roman" w:hAnsi="Times New Roman" w:cs="Times New Roman"/>
          <w:spacing w:val="-20"/>
          <w:sz w:val="28"/>
          <w:szCs w:val="24"/>
          <w:lang w:eastAsia="ru-RU"/>
        </w:rPr>
        <w:t>время прицепки и отцепки 5 мин?</w:t>
      </w:r>
    </w:p>
    <w:p w14:paraId="30ADE907" w14:textId="77777777" w:rsidR="00684F99" w:rsidRPr="00684F99" w:rsidRDefault="00684F99" w:rsidP="00684F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AD182FE" w14:textId="67B21397" w:rsidR="00684F99" w:rsidRPr="00684F99" w:rsidRDefault="00684F99" w:rsidP="00684F99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5478BA"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>3.</w:t>
      </w:r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</w:t>
      </w:r>
      <w:r w:rsidR="002F77A7"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железнодорожной </w:t>
      </w:r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станции на торгов</w:t>
      </w:r>
      <w:r w:rsidR="002F77A7"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>ые</w:t>
      </w:r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2F77A7" w:rsidRPr="005478BA">
        <w:rPr>
          <w:rFonts w:ascii="Times New Roman" w:eastAsia="Times New Roman" w:hAnsi="Times New Roman" w:cs="Times New Roman"/>
          <w:sz w:val="28"/>
          <w:szCs w:val="24"/>
          <w:lang w:eastAsia="ru-RU"/>
        </w:rPr>
        <w:t>склады</w:t>
      </w:r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необходимо доставить за день 320 тонн разных консервов в железных ящиках. Протяженность маятникового маршрута </w:t>
      </w:r>
      <w:smartTag w:uri="urn:schemas-microsoft-com:office:smarttags" w:element="metricconverter">
        <w:smartTagPr>
          <w:attr w:name="ProductID" w:val="10 км"/>
        </w:smartTagPr>
        <w:r w:rsidRPr="00684F99">
          <w:rPr>
            <w:rFonts w:ascii="Times New Roman" w:eastAsia="Times New Roman" w:hAnsi="Times New Roman" w:cs="Times New Roman"/>
            <w:sz w:val="28"/>
            <w:szCs w:val="24"/>
            <w:lang w:eastAsia="ru-RU"/>
          </w:rPr>
          <w:t>10 км</w:t>
        </w:r>
      </w:smartTag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Время работы автомобилей на маршруте 14 часов. Средняя эксплуатационная скорость </w:t>
      </w:r>
      <w:proofErr w:type="spellStart"/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>V</w:t>
      </w:r>
      <w:r w:rsidRPr="00684F99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э</w:t>
      </w:r>
      <w:proofErr w:type="spellEnd"/>
      <w:r w:rsidRPr="00684F9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= 11,4 км/час, грузоподъемность автомобиля 4 тонны. Рассчитать потребное количество автомобилей на маршруте.</w:t>
      </w:r>
    </w:p>
    <w:p w14:paraId="3ECFD666" w14:textId="729B0EC1" w:rsidR="00684F99" w:rsidRPr="005478BA" w:rsidRDefault="00684F99" w:rsidP="00684F99">
      <w:pPr>
        <w:tabs>
          <w:tab w:val="left" w:pos="1890"/>
        </w:tabs>
      </w:pPr>
    </w:p>
    <w:sectPr w:rsidR="00684F99" w:rsidRPr="005478BA" w:rsidSect="006C0B77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69B88" w14:textId="77777777" w:rsidR="009E0D4D" w:rsidRDefault="009E0D4D" w:rsidP="006F0596">
      <w:pPr>
        <w:spacing w:after="0" w:line="240" w:lineRule="auto"/>
      </w:pPr>
      <w:r>
        <w:separator/>
      </w:r>
    </w:p>
  </w:endnote>
  <w:endnote w:type="continuationSeparator" w:id="0">
    <w:p w14:paraId="515CE017" w14:textId="77777777" w:rsidR="009E0D4D" w:rsidRDefault="009E0D4D" w:rsidP="006F0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71678281"/>
      <w:docPartObj>
        <w:docPartGallery w:val="Page Numbers (Bottom of Page)"/>
        <w:docPartUnique/>
      </w:docPartObj>
    </w:sdtPr>
    <w:sdtContent>
      <w:p w14:paraId="5308CE10" w14:textId="1995FBFC" w:rsidR="006F0596" w:rsidRDefault="006F0596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86CE1A" w14:textId="77777777" w:rsidR="006F0596" w:rsidRDefault="006F059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220BB" w14:textId="77777777" w:rsidR="009E0D4D" w:rsidRDefault="009E0D4D" w:rsidP="006F0596">
      <w:pPr>
        <w:spacing w:after="0" w:line="240" w:lineRule="auto"/>
      </w:pPr>
      <w:r>
        <w:separator/>
      </w:r>
    </w:p>
  </w:footnote>
  <w:footnote w:type="continuationSeparator" w:id="0">
    <w:p w14:paraId="647D52C7" w14:textId="77777777" w:rsidR="009E0D4D" w:rsidRDefault="009E0D4D" w:rsidP="006F05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7EA"/>
    <w:rsid w:val="00195E4B"/>
    <w:rsid w:val="002F77A7"/>
    <w:rsid w:val="00312039"/>
    <w:rsid w:val="004D17A6"/>
    <w:rsid w:val="005478BA"/>
    <w:rsid w:val="00684F99"/>
    <w:rsid w:val="006C0B77"/>
    <w:rsid w:val="006F0596"/>
    <w:rsid w:val="008242FF"/>
    <w:rsid w:val="00831AA7"/>
    <w:rsid w:val="00870751"/>
    <w:rsid w:val="00922C48"/>
    <w:rsid w:val="009E0D4D"/>
    <w:rsid w:val="00A46A6A"/>
    <w:rsid w:val="00A923D5"/>
    <w:rsid w:val="00B915B7"/>
    <w:rsid w:val="00E121F4"/>
    <w:rsid w:val="00E40276"/>
    <w:rsid w:val="00EA59DF"/>
    <w:rsid w:val="00EE4070"/>
    <w:rsid w:val="00F12C76"/>
    <w:rsid w:val="00F23C9A"/>
    <w:rsid w:val="00F75E0D"/>
    <w:rsid w:val="00F8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84B3A0"/>
  <w15:chartTrackingRefBased/>
  <w15:docId w15:val="{2D0AF929-36E3-45C6-9EA5-C8BA9746E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21F4"/>
  </w:style>
  <w:style w:type="paragraph" w:styleId="1">
    <w:name w:val="heading 1"/>
    <w:basedOn w:val="a"/>
    <w:next w:val="a"/>
    <w:link w:val="10"/>
    <w:uiPriority w:val="9"/>
    <w:qFormat/>
    <w:rsid w:val="00F81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1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7E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1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17E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1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1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1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1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17E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17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17E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17EA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17EA"/>
    <w:rPr>
      <w:rFonts w:eastAsiaTheme="majorEastAsia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17E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17E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17E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17E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1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1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17E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1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17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17E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17E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17EA"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17E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17EA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sid w:val="00F817EA"/>
    <w:rPr>
      <w:b/>
      <w:bCs/>
      <w:smallCaps/>
      <w:color w:val="365F9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6F0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F0596"/>
  </w:style>
  <w:style w:type="paragraph" w:styleId="ae">
    <w:name w:val="footer"/>
    <w:basedOn w:val="a"/>
    <w:link w:val="af"/>
    <w:uiPriority w:val="99"/>
    <w:unhideWhenUsed/>
    <w:rsid w:val="006F05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F0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2025-10-01T11:30:00Z</dcterms:created>
  <dcterms:modified xsi:type="dcterms:W3CDTF">2025-10-01T12:05:00Z</dcterms:modified>
</cp:coreProperties>
</file>